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1F4972" w:rsidRDefault="001F4972"/>
    <w:p w:rsidR="001F4972" w:rsidRDefault="001F4972"/>
    <w:p w:rsidR="001F4972" w:rsidRDefault="001F4972"/>
    <w:p w:rsidR="001F4972" w:rsidRDefault="001F4972"/>
    <w:p w:rsidR="001F4972" w:rsidRDefault="001F4972"/>
    <w:p w:rsidR="001F4972" w:rsidRDefault="001F4972"/>
    <w:p w:rsidR="001F4972" w:rsidRDefault="001F4972"/>
    <w:p w:rsidR="001F4972" w:rsidRPr="001F4972" w:rsidRDefault="001F4972" w:rsidP="001F4972">
      <w:pPr>
        <w:spacing w:after="0" w:line="480" w:lineRule="auto"/>
        <w:jc w:val="center"/>
        <w:rPr>
          <w:rFonts w:ascii="Times New Roman" w:hAnsi="Times New Roman" w:cs="Times New Roman"/>
          <w:sz w:val="24"/>
          <w:szCs w:val="24"/>
        </w:rPr>
      </w:pPr>
      <w:r w:rsidRPr="001F4972">
        <w:rPr>
          <w:rFonts w:ascii="Times New Roman" w:hAnsi="Times New Roman" w:cs="Times New Roman"/>
          <w:sz w:val="24"/>
          <w:szCs w:val="24"/>
        </w:rPr>
        <w:t>MANY LIENS</w:t>
      </w:r>
    </w:p>
    <w:p w:rsidR="001F4972" w:rsidRPr="001F4972" w:rsidRDefault="001F4972" w:rsidP="001F4972">
      <w:pPr>
        <w:spacing w:after="0" w:line="480" w:lineRule="auto"/>
        <w:jc w:val="center"/>
        <w:rPr>
          <w:rFonts w:ascii="Times New Roman" w:hAnsi="Times New Roman" w:cs="Times New Roman"/>
          <w:sz w:val="24"/>
          <w:szCs w:val="24"/>
        </w:rPr>
      </w:pPr>
      <w:r w:rsidRPr="001F4972">
        <w:rPr>
          <w:rFonts w:ascii="Times New Roman" w:hAnsi="Times New Roman" w:cs="Times New Roman"/>
          <w:sz w:val="24"/>
          <w:szCs w:val="24"/>
        </w:rPr>
        <w:t>Student’s name</w:t>
      </w:r>
    </w:p>
    <w:p w:rsidR="001F4972" w:rsidRPr="001F4972" w:rsidRDefault="001F4972" w:rsidP="001F4972">
      <w:pPr>
        <w:spacing w:after="0" w:line="480" w:lineRule="auto"/>
        <w:jc w:val="center"/>
        <w:rPr>
          <w:rFonts w:ascii="Times New Roman" w:hAnsi="Times New Roman" w:cs="Times New Roman"/>
          <w:sz w:val="24"/>
          <w:szCs w:val="24"/>
        </w:rPr>
      </w:pPr>
      <w:r w:rsidRPr="001F4972">
        <w:rPr>
          <w:rFonts w:ascii="Times New Roman" w:hAnsi="Times New Roman" w:cs="Times New Roman"/>
          <w:sz w:val="24"/>
          <w:szCs w:val="24"/>
        </w:rPr>
        <w:t>Institution name</w:t>
      </w:r>
    </w:p>
    <w:p w:rsidR="001F4972" w:rsidRPr="001F4972" w:rsidRDefault="001F4972" w:rsidP="001F4972">
      <w:pPr>
        <w:spacing w:after="0" w:line="480" w:lineRule="auto"/>
        <w:jc w:val="center"/>
        <w:rPr>
          <w:rFonts w:ascii="Times New Roman" w:hAnsi="Times New Roman" w:cs="Times New Roman"/>
          <w:sz w:val="24"/>
          <w:szCs w:val="24"/>
        </w:rPr>
      </w:pPr>
      <w:r w:rsidRPr="001F4972">
        <w:rPr>
          <w:rFonts w:ascii="Times New Roman" w:hAnsi="Times New Roman" w:cs="Times New Roman"/>
          <w:sz w:val="24"/>
          <w:szCs w:val="24"/>
        </w:rPr>
        <w:t>Instructor’s name</w:t>
      </w:r>
    </w:p>
    <w:p w:rsidR="001F4972" w:rsidRPr="001F4972" w:rsidRDefault="001F4972" w:rsidP="001F4972">
      <w:pPr>
        <w:spacing w:after="0" w:line="480" w:lineRule="auto"/>
        <w:jc w:val="center"/>
        <w:rPr>
          <w:rFonts w:ascii="Times New Roman" w:hAnsi="Times New Roman" w:cs="Times New Roman"/>
          <w:sz w:val="24"/>
          <w:szCs w:val="24"/>
        </w:rPr>
      </w:pPr>
      <w:r w:rsidRPr="001F4972">
        <w:rPr>
          <w:rFonts w:ascii="Times New Roman" w:hAnsi="Times New Roman" w:cs="Times New Roman"/>
          <w:sz w:val="24"/>
          <w:szCs w:val="24"/>
        </w:rPr>
        <w:t>Course title</w:t>
      </w:r>
    </w:p>
    <w:p w:rsidR="001F4972" w:rsidRPr="001F4972" w:rsidRDefault="001F4972" w:rsidP="001F4972">
      <w:pPr>
        <w:spacing w:after="0" w:line="480" w:lineRule="auto"/>
        <w:jc w:val="center"/>
        <w:rPr>
          <w:rFonts w:ascii="Times New Roman" w:hAnsi="Times New Roman" w:cs="Times New Roman"/>
          <w:sz w:val="24"/>
          <w:szCs w:val="24"/>
        </w:rPr>
      </w:pPr>
      <w:r w:rsidRPr="001F4972">
        <w:rPr>
          <w:rFonts w:ascii="Times New Roman" w:hAnsi="Times New Roman" w:cs="Times New Roman"/>
          <w:sz w:val="24"/>
          <w:szCs w:val="24"/>
        </w:rPr>
        <w:t>Date</w:t>
      </w:r>
    </w:p>
    <w:p w:rsidR="001F4972" w:rsidRDefault="001F4972">
      <w:r>
        <w:br w:type="page"/>
      </w:r>
    </w:p>
    <w:p w:rsidR="005A653C" w:rsidRPr="005A653C" w:rsidRDefault="005A653C" w:rsidP="005A653C">
      <w:pPr>
        <w:spacing w:after="0" w:line="480" w:lineRule="auto"/>
        <w:ind w:firstLine="720"/>
        <w:rPr>
          <w:rFonts w:ascii="Times New Roman" w:hAnsi="Times New Roman" w:cs="Times New Roman"/>
          <w:sz w:val="24"/>
          <w:szCs w:val="24"/>
        </w:rPr>
      </w:pPr>
      <w:r w:rsidRPr="005A653C">
        <w:rPr>
          <w:rFonts w:ascii="Times New Roman" w:hAnsi="Times New Roman" w:cs="Times New Roman"/>
          <w:sz w:val="24"/>
          <w:szCs w:val="24"/>
        </w:rPr>
        <w:lastRenderedPageBreak/>
        <w:t>Without a mechanic's liens, someone could hire a contractor, not pay them for their work and then sell the house for more than it was worth previously that the contractor just upgraded. They are essentially profiting off the back of someone else. This person would likely be sued, but what happens if they leave the country? They take the money and run? The contractor's only fall back is that he can place a lien on the property to make sure that he can get his costs back one day. It is justified and, if anything, should be more expedient. I would venture to guess that many contractors have gone out of business waiting for payment that never comes.</w:t>
      </w:r>
    </w:p>
    <w:p w:rsidR="005A653C" w:rsidRPr="005A653C" w:rsidRDefault="005A653C" w:rsidP="005A653C">
      <w:pPr>
        <w:spacing w:after="0" w:line="480" w:lineRule="auto"/>
        <w:ind w:firstLine="720"/>
        <w:rPr>
          <w:rFonts w:ascii="Times New Roman" w:hAnsi="Times New Roman" w:cs="Times New Roman"/>
          <w:sz w:val="24"/>
          <w:szCs w:val="24"/>
        </w:rPr>
      </w:pPr>
      <w:r w:rsidRPr="005A653C">
        <w:rPr>
          <w:rFonts w:ascii="Times New Roman" w:hAnsi="Times New Roman" w:cs="Times New Roman"/>
          <w:sz w:val="24"/>
          <w:szCs w:val="24"/>
        </w:rPr>
        <w:t>The Mechanic Lien deserves the right to be the most powerful by what you described. It allows the contractor to get their money for work done when a property owner fails to pay. A mechanics lien helps a contractor who is doing upgrades and remodeling the property; it protects the worker's labors and materials cost to prevent the owner from running away and willing to pay the workers after selling the house for profit.</w:t>
      </w:r>
    </w:p>
    <w:p w:rsidR="005A653C" w:rsidRPr="005A653C" w:rsidRDefault="005A653C" w:rsidP="005A653C">
      <w:pPr>
        <w:spacing w:after="0" w:line="480" w:lineRule="auto"/>
        <w:ind w:firstLine="720"/>
        <w:rPr>
          <w:rFonts w:ascii="Times New Roman" w:hAnsi="Times New Roman" w:cs="Times New Roman"/>
          <w:sz w:val="24"/>
          <w:szCs w:val="24"/>
        </w:rPr>
      </w:pPr>
      <w:r w:rsidRPr="005A653C">
        <w:rPr>
          <w:rFonts w:ascii="Times New Roman" w:hAnsi="Times New Roman" w:cs="Times New Roman"/>
          <w:sz w:val="24"/>
          <w:szCs w:val="24"/>
        </w:rPr>
        <w:t>The mechanic's lien is an involuntary and specific lien that attaches only to property improved by work or materials. It is there to prevent property owners from the benefit of labor or materials they failed to pay for. It is the most powerful because the work done on a property can be disregarded, and the contractor or subcontractor can be unpaid for their work done. This prevents this because a property owner decides not to pay for improvement on a property, which in return can gain more profit or interest to them.</w:t>
      </w:r>
    </w:p>
    <w:p w:rsidR="005A653C" w:rsidRPr="005A653C" w:rsidRDefault="005A653C" w:rsidP="005A653C">
      <w:pPr>
        <w:spacing w:after="0" w:line="480" w:lineRule="auto"/>
        <w:ind w:firstLine="720"/>
        <w:rPr>
          <w:rFonts w:ascii="Times New Roman" w:hAnsi="Times New Roman" w:cs="Times New Roman"/>
          <w:sz w:val="24"/>
          <w:szCs w:val="24"/>
        </w:rPr>
      </w:pPr>
      <w:r w:rsidRPr="005A653C">
        <w:rPr>
          <w:rFonts w:ascii="Times New Roman" w:hAnsi="Times New Roman" w:cs="Times New Roman"/>
          <w:sz w:val="24"/>
          <w:szCs w:val="24"/>
        </w:rPr>
        <w:t xml:space="preserve">Mechanic's lien is a powerful payment remedy because of the threat of foreclosure inherent in it, which gives those who are filing power to force the owner to pay up and settle the claim quickly or be foreclosed on. I agree that anyone who performed a service for the property owner with an agreement and understanding from all parties should be responsible enough to honor the contract's set forth agreement. The contractor, subcontractors, suppliers, architects, and </w:t>
      </w:r>
      <w:r w:rsidRPr="005A653C">
        <w:rPr>
          <w:rFonts w:ascii="Times New Roman" w:hAnsi="Times New Roman" w:cs="Times New Roman"/>
          <w:sz w:val="24"/>
          <w:szCs w:val="24"/>
        </w:rPr>
        <w:lastRenderedPageBreak/>
        <w:t xml:space="preserve">others need to be paid without a doubt. That is their livelihood; they do not work for free; they deserved to be paid and paid on time. </w:t>
      </w:r>
    </w:p>
    <w:p w:rsidR="005A653C" w:rsidRPr="005A653C" w:rsidRDefault="005A653C" w:rsidP="005A653C">
      <w:pPr>
        <w:spacing w:after="0" w:line="480" w:lineRule="auto"/>
        <w:ind w:firstLine="720"/>
        <w:rPr>
          <w:rFonts w:ascii="Times New Roman" w:hAnsi="Times New Roman" w:cs="Times New Roman"/>
          <w:sz w:val="24"/>
          <w:szCs w:val="24"/>
        </w:rPr>
      </w:pPr>
      <w:r w:rsidRPr="005A653C">
        <w:rPr>
          <w:rFonts w:ascii="Times New Roman" w:hAnsi="Times New Roman" w:cs="Times New Roman"/>
          <w:sz w:val="24"/>
          <w:szCs w:val="24"/>
        </w:rPr>
        <w:t>However, I have a problem with liens being attached to all the property owned in that county where an abstract of judgment is recorded. I think that is too extreme and ridiculous. The amount in question should determine how many properties owned by the county owner should be affected by the judgment lien. If I'm owing a contractor and the suppliers 5,000.00 dollars, I have five houses in that county totaling six million dollars; how crazy is it that all my properties will suffer when one of the properties is more than sufficient to pay the owed amount if foreclosure is warranted (Lee, Mayer, Tracy, &amp; National Bureau Of Economic Research, 2012).</w:t>
      </w:r>
    </w:p>
    <w:p w:rsidR="005A653C" w:rsidRDefault="005A653C" w:rsidP="005A653C">
      <w:pPr>
        <w:spacing w:after="0" w:line="480" w:lineRule="auto"/>
        <w:ind w:firstLine="720"/>
        <w:rPr>
          <w:rFonts w:ascii="Times New Roman" w:hAnsi="Times New Roman" w:cs="Times New Roman"/>
          <w:sz w:val="24"/>
          <w:szCs w:val="24"/>
        </w:rPr>
      </w:pPr>
      <w:r w:rsidRPr="005A653C">
        <w:rPr>
          <w:rFonts w:ascii="Times New Roman" w:hAnsi="Times New Roman" w:cs="Times New Roman"/>
          <w:sz w:val="24"/>
          <w:szCs w:val="24"/>
        </w:rPr>
        <w:t>If I were the judge making a reasonable assumption, I would be appalled and astonished at the residents of this exclusive, expensive, and gated community for their lack of awareness or responsibility for the past eight years that the trespassers lived there openly without any formal complaint from the residents. Unfortunately, the statutory process by which unauthorized possession and use of property apply here; adverse possession of the land couldn't be used even if raised as a defense in a lawsuit because all the requirements for adverse possession were not met. The trespasser did not pay taxes for the eight years; they might think they possess the land under the right claim but not under the color title.  I would decide that the trespasser pack up and vacate the land or be subjected to stiff fines.</w:t>
      </w:r>
    </w:p>
    <w:p w:rsidR="005A653C" w:rsidRDefault="005A653C">
      <w:pPr>
        <w:rPr>
          <w:rFonts w:ascii="Times New Roman" w:hAnsi="Times New Roman" w:cs="Times New Roman"/>
          <w:sz w:val="24"/>
          <w:szCs w:val="24"/>
        </w:rPr>
      </w:pPr>
      <w:r>
        <w:rPr>
          <w:rFonts w:ascii="Times New Roman" w:hAnsi="Times New Roman" w:cs="Times New Roman"/>
          <w:sz w:val="24"/>
          <w:szCs w:val="24"/>
        </w:rPr>
        <w:br w:type="page"/>
      </w:r>
    </w:p>
    <w:p w:rsidR="00B81E32" w:rsidRDefault="00155CC3" w:rsidP="005A653C">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155CC3" w:rsidRPr="00155CC3" w:rsidRDefault="00155CC3" w:rsidP="008F55F0">
      <w:pPr>
        <w:spacing w:after="0" w:line="480" w:lineRule="auto"/>
        <w:ind w:left="720" w:hanging="720"/>
        <w:rPr>
          <w:rFonts w:ascii="Times New Roman" w:hAnsi="Times New Roman" w:cs="Times New Roman"/>
          <w:sz w:val="24"/>
          <w:szCs w:val="24"/>
        </w:rPr>
      </w:pPr>
      <w:r w:rsidRPr="00155CC3">
        <w:rPr>
          <w:rFonts w:ascii="Times New Roman" w:hAnsi="Times New Roman" w:cs="Times New Roman"/>
          <w:sz w:val="24"/>
          <w:szCs w:val="24"/>
        </w:rPr>
        <w:t>Lee, D., Mayer, C. J., Tracy, J., &amp; National Bureau Of Economic Research. (2012). A new look at second liens. Cambridge, Ma: National Bureau Of Economic Research.</w:t>
      </w:r>
    </w:p>
    <w:p w:rsidR="00155CC3" w:rsidRPr="00155CC3" w:rsidRDefault="00155CC3" w:rsidP="00155CC3">
      <w:pPr>
        <w:spacing w:after="0" w:line="480" w:lineRule="auto"/>
        <w:rPr>
          <w:rFonts w:ascii="Times New Roman" w:hAnsi="Times New Roman" w:cs="Times New Roman"/>
          <w:sz w:val="24"/>
          <w:szCs w:val="24"/>
        </w:rPr>
      </w:pPr>
    </w:p>
    <w:p w:rsidR="00155CC3" w:rsidRPr="001F4972" w:rsidRDefault="00155CC3" w:rsidP="00155CC3">
      <w:pPr>
        <w:spacing w:after="0" w:line="480" w:lineRule="auto"/>
        <w:rPr>
          <w:rFonts w:ascii="Times New Roman" w:hAnsi="Times New Roman" w:cs="Times New Roman"/>
          <w:sz w:val="24"/>
          <w:szCs w:val="24"/>
        </w:rPr>
      </w:pPr>
      <w:r w:rsidRPr="00155CC3">
        <w:rPr>
          <w:rFonts w:ascii="Times New Roman" w:hAnsi="Times New Roman" w:cs="Times New Roman" w:hint="cs"/>
          <w:sz w:val="24"/>
          <w:szCs w:val="24"/>
        </w:rPr>
        <w:t>‌</w:t>
      </w:r>
    </w:p>
    <w:sectPr w:rsidR="00155CC3" w:rsidRPr="001F4972" w:rsidSect="001F4972">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752305" w:rsidRDefault="00752305" w:rsidP="001F4972">
      <w:pPr>
        <w:spacing w:after="0" w:line="240" w:lineRule="auto"/>
      </w:pPr>
      <w:r>
        <w:separator/>
      </w:r>
    </w:p>
  </w:endnote>
  <w:endnote w:type="continuationSeparator" w:id="0">
    <w:p w:rsidR="00752305" w:rsidRDefault="00752305" w:rsidP="001F497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752305" w:rsidRDefault="00752305" w:rsidP="001F4972">
      <w:pPr>
        <w:spacing w:after="0" w:line="240" w:lineRule="auto"/>
      </w:pPr>
      <w:r>
        <w:separator/>
      </w:r>
    </w:p>
  </w:footnote>
  <w:footnote w:type="continuationSeparator" w:id="0">
    <w:p w:rsidR="00752305" w:rsidRDefault="00752305" w:rsidP="001F497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1F4972" w:rsidRPr="001F4972" w:rsidRDefault="001F4972" w:rsidP="001F4972">
    <w:pPr>
      <w:pStyle w:val="Header"/>
      <w:spacing w:line="480" w:lineRule="auto"/>
      <w:rPr>
        <w:rFonts w:ascii="Times New Roman" w:hAnsi="Times New Roman" w:cs="Times New Roman"/>
        <w:sz w:val="24"/>
        <w:szCs w:val="24"/>
      </w:rPr>
    </w:pPr>
    <w:r w:rsidRPr="001F4972">
      <w:rPr>
        <w:rFonts w:ascii="Times New Roman" w:hAnsi="Times New Roman" w:cs="Times New Roman"/>
        <w:sz w:val="24"/>
        <w:szCs w:val="24"/>
      </w:rPr>
      <w:t>MANY LIENS</w:t>
    </w:r>
    <w:r>
      <w:rPr>
        <w:rFonts w:ascii="Times New Roman" w:hAnsi="Times New Roman" w:cs="Times New Roman"/>
        <w:sz w:val="24"/>
        <w:szCs w:val="24"/>
      </w:rPr>
      <w:tab/>
    </w:r>
    <w:r>
      <w:rPr>
        <w:rFonts w:ascii="Times New Roman" w:hAnsi="Times New Roman" w:cs="Times New Roman"/>
        <w:sz w:val="24"/>
        <w:szCs w:val="24"/>
      </w:rPr>
      <w:tab/>
    </w:r>
    <w:r w:rsidRPr="001F4972">
      <w:rPr>
        <w:rFonts w:ascii="Times New Roman" w:hAnsi="Times New Roman" w:cs="Times New Roman"/>
        <w:sz w:val="24"/>
        <w:szCs w:val="24"/>
      </w:rPr>
      <w:fldChar w:fldCharType="begin"/>
    </w:r>
    <w:r w:rsidRPr="001F4972">
      <w:rPr>
        <w:rFonts w:ascii="Times New Roman" w:hAnsi="Times New Roman" w:cs="Times New Roman"/>
        <w:sz w:val="24"/>
        <w:szCs w:val="24"/>
      </w:rPr>
      <w:instrText xml:space="preserve"> PAGE   \* MERGEFORMAT </w:instrText>
    </w:r>
    <w:r w:rsidRPr="001F4972">
      <w:rPr>
        <w:rFonts w:ascii="Times New Roman" w:hAnsi="Times New Roman" w:cs="Times New Roman"/>
        <w:sz w:val="24"/>
        <w:szCs w:val="24"/>
      </w:rPr>
      <w:fldChar w:fldCharType="separate"/>
    </w:r>
    <w:r w:rsidR="005A653C">
      <w:rPr>
        <w:rFonts w:ascii="Times New Roman" w:hAnsi="Times New Roman" w:cs="Times New Roman"/>
        <w:noProof/>
        <w:sz w:val="24"/>
        <w:szCs w:val="24"/>
      </w:rPr>
      <w:t>4</w:t>
    </w:r>
    <w:r w:rsidRPr="001F4972">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1F4972" w:rsidRPr="001F4972" w:rsidRDefault="001F4972" w:rsidP="001F4972">
    <w:pPr>
      <w:pStyle w:val="Header"/>
      <w:spacing w:line="480" w:lineRule="auto"/>
      <w:rPr>
        <w:rFonts w:ascii="Times New Roman" w:hAnsi="Times New Roman" w:cs="Times New Roman"/>
        <w:sz w:val="24"/>
        <w:szCs w:val="24"/>
      </w:rPr>
    </w:pPr>
    <w:r w:rsidRPr="001F4972">
      <w:rPr>
        <w:rFonts w:ascii="Times New Roman" w:hAnsi="Times New Roman" w:cs="Times New Roman"/>
        <w:sz w:val="24"/>
        <w:szCs w:val="24"/>
      </w:rPr>
      <w:t>Running head: MANY LIENS</w:t>
    </w:r>
    <w:r w:rsidRPr="001F4972">
      <w:rPr>
        <w:rFonts w:ascii="Times New Roman" w:hAnsi="Times New Roman" w:cs="Times New Roman"/>
        <w:sz w:val="24"/>
        <w:szCs w:val="24"/>
      </w:rPr>
      <w:tab/>
    </w:r>
    <w:r w:rsidRPr="001F4972">
      <w:rPr>
        <w:rFonts w:ascii="Times New Roman" w:hAnsi="Times New Roman" w:cs="Times New Roman"/>
        <w:sz w:val="24"/>
        <w:szCs w:val="24"/>
      </w:rP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3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81E32"/>
    <w:rsid w:val="00155CC3"/>
    <w:rsid w:val="001F4972"/>
    <w:rsid w:val="003F0930"/>
    <w:rsid w:val="00566D7D"/>
    <w:rsid w:val="005A653C"/>
    <w:rsid w:val="00660E91"/>
    <w:rsid w:val="00752305"/>
    <w:rsid w:val="008F55F0"/>
    <w:rsid w:val="00B81E32"/>
    <w:rsid w:val="00F315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A3F1C08-AB33-4249-8C2B-5CCB6BDB93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F4972"/>
    <w:pPr>
      <w:tabs>
        <w:tab w:val="center" w:pos="4680"/>
        <w:tab w:val="right" w:pos="9360"/>
      </w:tabs>
      <w:spacing w:after="0" w:line="240" w:lineRule="auto"/>
    </w:pPr>
  </w:style>
  <w:style w:type="character" w:customStyle="1" w:styleId="HeaderChar">
    <w:name w:val="Header Char"/>
    <w:basedOn w:val="DefaultParagraphFont"/>
    <w:link w:val="Header"/>
    <w:uiPriority w:val="99"/>
    <w:rsid w:val="001F4972"/>
  </w:style>
  <w:style w:type="paragraph" w:styleId="Footer">
    <w:name w:val="footer"/>
    <w:basedOn w:val="Normal"/>
    <w:link w:val="FooterChar"/>
    <w:uiPriority w:val="99"/>
    <w:unhideWhenUsed/>
    <w:rsid w:val="001F4972"/>
    <w:pPr>
      <w:tabs>
        <w:tab w:val="center" w:pos="4680"/>
        <w:tab w:val="right" w:pos="9360"/>
      </w:tabs>
      <w:spacing w:after="0" w:line="240" w:lineRule="auto"/>
    </w:pPr>
  </w:style>
  <w:style w:type="character" w:customStyle="1" w:styleId="FooterChar">
    <w:name w:val="Footer Char"/>
    <w:basedOn w:val="DefaultParagraphFont"/>
    <w:link w:val="Footer"/>
    <w:uiPriority w:val="99"/>
    <w:rsid w:val="001F497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 /><Relationship Id="rId3" Type="http://schemas.openxmlformats.org/officeDocument/2006/relationships/webSettings" Target="webSettings.xml" /><Relationship Id="rId7" Type="http://schemas.openxmlformats.org/officeDocument/2006/relationships/header" Target="header2.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header" Target="header1.xml" /><Relationship Id="rId5" Type="http://schemas.openxmlformats.org/officeDocument/2006/relationships/endnotes" Target="endnotes.xml" /><Relationship Id="rId4" Type="http://schemas.openxmlformats.org/officeDocument/2006/relationships/footnotes" Target="footnotes.xml"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587</Words>
  <Characters>3351</Characters>
  <Application>Microsoft Office Word</Application>
  <DocSecurity>0</DocSecurity>
  <Lines>27</Lines>
  <Paragraphs>7</Paragraphs>
  <ScaleCrop>false</ScaleCrop>
  <Company/>
  <LinksUpToDate>false</LinksUpToDate>
  <CharactersWithSpaces>3931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Bryo</dc:creator>
  <cp:keywords/>
  <dc:description/>
  <cp:lastModifiedBy>254716226303</cp:lastModifiedBy>
  <cp:revision>2</cp:revision>
  <dcterms:created xsi:type="dcterms:W3CDTF">2020-11-08T08:00:00Z</dcterms:created>
  <dcterms:modified xsi:type="dcterms:W3CDTF">2020-11-08T08:00:00Z</dcterms:modified>
</cp:coreProperties>
</file>